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B95E" w14:textId="77777777" w:rsidR="00294C98" w:rsidRDefault="00294C98">
      <w:pPr>
        <w:jc w:val="center"/>
        <w:rPr>
          <w:b/>
          <w:sz w:val="24"/>
          <w:szCs w:val="24"/>
        </w:rPr>
      </w:pPr>
    </w:p>
    <w:p w14:paraId="62720990" w14:textId="77777777" w:rsidR="00294C98" w:rsidRDefault="00294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CENTRALIZADO E NESTA FORMATAÇÃO DE FONTE</w:t>
      </w:r>
    </w:p>
    <w:p w14:paraId="4BE5BEEA" w14:textId="77777777" w:rsidR="00294C98" w:rsidRDefault="00294C98">
      <w:pPr>
        <w:spacing w:after="0" w:line="360" w:lineRule="auto"/>
        <w:jc w:val="center"/>
      </w:pPr>
    </w:p>
    <w:p w14:paraId="47D9FC89" w14:textId="77777777" w:rsidR="00294C98" w:rsidRDefault="00294C98">
      <w:pPr>
        <w:spacing w:after="0" w:line="360" w:lineRule="auto"/>
        <w:jc w:val="center"/>
      </w:pPr>
    </w:p>
    <w:p w14:paraId="10B9F255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Nome completo do(a)</w:t>
      </w:r>
      <w:r w:rsidRPr="00D64320">
        <w:rPr>
          <w:sz w:val="24"/>
        </w:rPr>
        <w:t xml:space="preserve"> autor</w:t>
      </w:r>
      <w:r>
        <w:rPr>
          <w:sz w:val="24"/>
        </w:rPr>
        <w:t>(a) 1</w:t>
      </w:r>
      <w:r>
        <w:rPr>
          <w:rStyle w:val="Refdenotaderodap"/>
          <w:sz w:val="24"/>
        </w:rPr>
        <w:footnoteReference w:id="1"/>
      </w:r>
    </w:p>
    <w:p w14:paraId="48926332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14:paraId="32F45779" w14:textId="77777777" w:rsidR="00866A0F" w:rsidRDefault="00866A0F" w:rsidP="00866A0F">
      <w:pPr>
        <w:spacing w:after="0" w:line="240" w:lineRule="auto"/>
        <w:jc w:val="right"/>
        <w:rPr>
          <w:sz w:val="24"/>
        </w:rPr>
      </w:pPr>
    </w:p>
    <w:p w14:paraId="62CC7C6B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2</w:t>
      </w:r>
      <w:r>
        <w:rPr>
          <w:rStyle w:val="Refdenotaderodap"/>
          <w:sz w:val="24"/>
        </w:rPr>
        <w:footnoteReference w:id="2"/>
      </w:r>
    </w:p>
    <w:p w14:paraId="59CE0F4D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14:paraId="512DF588" w14:textId="77777777" w:rsidR="00866A0F" w:rsidRDefault="00866A0F" w:rsidP="00866A0F">
      <w:pPr>
        <w:spacing w:after="0" w:line="240" w:lineRule="auto"/>
        <w:jc w:val="right"/>
        <w:rPr>
          <w:sz w:val="24"/>
        </w:rPr>
      </w:pPr>
    </w:p>
    <w:p w14:paraId="6B314635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3</w:t>
      </w:r>
      <w:r>
        <w:rPr>
          <w:rStyle w:val="Refdenotaderodap"/>
          <w:sz w:val="24"/>
        </w:rPr>
        <w:footnoteReference w:id="3"/>
      </w:r>
    </w:p>
    <w:p w14:paraId="5C5F5D5B" w14:textId="77777777" w:rsidR="00866A0F" w:rsidRDefault="00866A0F" w:rsidP="00866A0F">
      <w:pPr>
        <w:jc w:val="right"/>
        <w:rPr>
          <w:sz w:val="24"/>
        </w:rPr>
      </w:pPr>
      <w:r>
        <w:rPr>
          <w:sz w:val="24"/>
        </w:rPr>
        <w:t>E-mail para contato</w:t>
      </w:r>
    </w:p>
    <w:p w14:paraId="518D60DF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4</w:t>
      </w:r>
      <w:r>
        <w:rPr>
          <w:rStyle w:val="Refdenotaderodap"/>
          <w:sz w:val="24"/>
        </w:rPr>
        <w:footnoteReference w:id="4"/>
      </w:r>
    </w:p>
    <w:p w14:paraId="37CA2BAC" w14:textId="77777777" w:rsidR="00866A0F" w:rsidRDefault="00866A0F" w:rsidP="00866A0F">
      <w:pPr>
        <w:jc w:val="right"/>
        <w:rPr>
          <w:sz w:val="24"/>
        </w:rPr>
      </w:pPr>
      <w:r>
        <w:rPr>
          <w:sz w:val="24"/>
        </w:rPr>
        <w:t>E-mail para contato</w:t>
      </w:r>
    </w:p>
    <w:p w14:paraId="61FA2519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5</w:t>
      </w:r>
      <w:r>
        <w:rPr>
          <w:rStyle w:val="Refdenotaderodap"/>
          <w:sz w:val="24"/>
        </w:rPr>
        <w:footnoteReference w:id="5"/>
      </w:r>
    </w:p>
    <w:p w14:paraId="546E1216" w14:textId="77777777"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14:paraId="1DB8C650" w14:textId="77777777" w:rsidR="00866A0F" w:rsidRDefault="00866A0F" w:rsidP="00866A0F">
      <w:pPr>
        <w:spacing w:after="0" w:line="240" w:lineRule="auto"/>
        <w:jc w:val="right"/>
        <w:rPr>
          <w:sz w:val="24"/>
        </w:rPr>
      </w:pPr>
    </w:p>
    <w:p w14:paraId="549CA941" w14:textId="77777777" w:rsidR="003E5C5E" w:rsidRDefault="00866A0F" w:rsidP="009B5F87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  <w:lang w:val="pt-PT"/>
        </w:rPr>
      </w:pPr>
      <w:r w:rsidRPr="00B65F66">
        <w:rPr>
          <w:b/>
          <w:sz w:val="24"/>
        </w:rPr>
        <w:t>Ob</w:t>
      </w:r>
      <w:r w:rsidR="008A4F6A">
        <w:rPr>
          <w:b/>
          <w:sz w:val="24"/>
        </w:rPr>
        <w:t xml:space="preserve">servação: </w:t>
      </w:r>
      <w:r w:rsidR="008A4F6A" w:rsidRPr="008A4F6A">
        <w:rPr>
          <w:sz w:val="24"/>
        </w:rPr>
        <w:t>o</w:t>
      </w:r>
      <w:r w:rsidR="004A2F10">
        <w:rPr>
          <w:sz w:val="24"/>
        </w:rPr>
        <w:t xml:space="preserve"> </w:t>
      </w:r>
      <w:r w:rsidR="00B65F66" w:rsidRPr="00B65F66">
        <w:rPr>
          <w:rFonts w:eastAsia="Arial"/>
          <w:sz w:val="24"/>
          <w:szCs w:val="24"/>
          <w:lang w:val="pt-PT"/>
        </w:rPr>
        <w:t>número máximo de autores por relato de experiência é dez.</w:t>
      </w:r>
    </w:p>
    <w:p w14:paraId="1915F350" w14:textId="77777777" w:rsidR="009B5F87" w:rsidRPr="009B5F87" w:rsidRDefault="009B5F87" w:rsidP="009B5F87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  <w:lang w:val="pt-PT"/>
        </w:rPr>
      </w:pPr>
    </w:p>
    <w:p w14:paraId="7A240F96" w14:textId="77777777" w:rsidR="003E5C5E" w:rsidRDefault="003E5C5E" w:rsidP="003E5C5E">
      <w:pPr>
        <w:jc w:val="both"/>
        <w:rPr>
          <w:rFonts w:eastAsia="Arial"/>
          <w:sz w:val="24"/>
          <w:szCs w:val="24"/>
          <w:lang w:val="pt-PT"/>
        </w:rPr>
      </w:pPr>
      <w:r w:rsidRPr="009B5F87">
        <w:rPr>
          <w:rFonts w:eastAsia="Arial"/>
          <w:b/>
          <w:sz w:val="24"/>
          <w:szCs w:val="24"/>
          <w:lang w:val="pt-PT"/>
        </w:rPr>
        <w:t>Formatação:</w:t>
      </w:r>
      <w:r w:rsidRPr="00B65F66">
        <w:rPr>
          <w:rFonts w:eastAsia="Arial"/>
          <w:sz w:val="24"/>
          <w:szCs w:val="24"/>
          <w:lang w:val="pt-PT"/>
        </w:rPr>
        <w:t xml:space="preserve"> escrita livre.</w:t>
      </w:r>
    </w:p>
    <w:p w14:paraId="5476F14A" w14:textId="77777777" w:rsidR="008A4F6A" w:rsidRPr="00B65F66" w:rsidRDefault="008A4F6A" w:rsidP="003E5C5E">
      <w:pPr>
        <w:jc w:val="both"/>
        <w:rPr>
          <w:rFonts w:eastAsia="Arial"/>
          <w:sz w:val="24"/>
          <w:szCs w:val="24"/>
          <w:lang w:val="pt-PT"/>
        </w:rPr>
      </w:pPr>
    </w:p>
    <w:p w14:paraId="72139133" w14:textId="77777777" w:rsidR="00294C98" w:rsidRPr="008A4F6A" w:rsidRDefault="008A4F6A" w:rsidP="008A4F6A">
      <w:pPr>
        <w:tabs>
          <w:tab w:val="left" w:pos="1134"/>
        </w:tabs>
        <w:spacing w:after="0" w:line="360" w:lineRule="auto"/>
        <w:rPr>
          <w:sz w:val="24"/>
          <w:szCs w:val="24"/>
          <w:lang w:val="pt-PT"/>
        </w:rPr>
      </w:pPr>
      <w:r w:rsidRPr="008A4F6A">
        <w:rPr>
          <w:b/>
          <w:sz w:val="24"/>
          <w:szCs w:val="24"/>
          <w:lang w:val="pt-PT"/>
        </w:rPr>
        <w:t>Sugest</w:t>
      </w:r>
      <w:r>
        <w:rPr>
          <w:b/>
          <w:sz w:val="24"/>
          <w:szCs w:val="24"/>
          <w:lang w:val="pt-PT"/>
        </w:rPr>
        <w:t>ão</w:t>
      </w:r>
      <w:r>
        <w:rPr>
          <w:sz w:val="24"/>
          <w:szCs w:val="24"/>
          <w:lang w:val="pt-PT"/>
        </w:rPr>
        <w:t>: o</w:t>
      </w:r>
      <w:r w:rsidRPr="008A4F6A">
        <w:rPr>
          <w:sz w:val="24"/>
          <w:szCs w:val="24"/>
          <w:lang w:val="pt-PT"/>
        </w:rPr>
        <w:t xml:space="preserve"> relato</w:t>
      </w:r>
      <w:r>
        <w:rPr>
          <w:sz w:val="24"/>
          <w:szCs w:val="24"/>
          <w:lang w:val="pt-PT"/>
        </w:rPr>
        <w:t xml:space="preserve"> de experiência </w:t>
      </w:r>
      <w:r w:rsidRPr="008A4F6A">
        <w:rPr>
          <w:sz w:val="24"/>
          <w:szCs w:val="24"/>
          <w:lang w:val="pt-PT"/>
        </w:rPr>
        <w:t>poderá ser escrito em forma</w:t>
      </w:r>
      <w:r>
        <w:rPr>
          <w:sz w:val="24"/>
          <w:szCs w:val="24"/>
          <w:lang w:val="pt-PT"/>
        </w:rPr>
        <w:t xml:space="preserve">to de </w:t>
      </w:r>
      <w:r w:rsidRPr="008A4F6A">
        <w:rPr>
          <w:sz w:val="24"/>
          <w:szCs w:val="24"/>
          <w:lang w:val="pt-PT"/>
        </w:rPr>
        <w:t>resumo, poesia, cordel...</w:t>
      </w:r>
    </w:p>
    <w:sectPr w:rsidR="00294C98" w:rsidRPr="008A4F6A" w:rsidSect="00E24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02D2A" w14:textId="77777777" w:rsidR="0030406A" w:rsidRDefault="0030406A">
      <w:pPr>
        <w:spacing w:after="0" w:line="240" w:lineRule="auto"/>
      </w:pPr>
      <w:r>
        <w:separator/>
      </w:r>
    </w:p>
  </w:endnote>
  <w:endnote w:type="continuationSeparator" w:id="0">
    <w:p w14:paraId="6D9F77DC" w14:textId="77777777" w:rsidR="0030406A" w:rsidRDefault="0030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54B3" w14:textId="77777777" w:rsidR="00D24585" w:rsidRDefault="00D245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7F0A" w14:textId="0B4090E9" w:rsidR="00837D45" w:rsidRDefault="00837D45" w:rsidP="00837D45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</w:t>
    </w:r>
    <w:r w:rsidR="00D24585">
      <w:rPr>
        <w:sz w:val="20"/>
        <w:szCs w:val="20"/>
      </w:rPr>
      <w:t>V</w:t>
    </w:r>
    <w:r>
      <w:rPr>
        <w:sz w:val="20"/>
        <w:szCs w:val="20"/>
      </w:rPr>
      <w:t xml:space="preserve"> ETBCES –</w:t>
    </w:r>
    <w:r>
      <w:rPr>
        <w:sz w:val="20"/>
        <w:szCs w:val="20"/>
        <w:lang w:val="pt-PT"/>
      </w:rPr>
      <w:t xml:space="preserve"> </w:t>
    </w:r>
    <w:r w:rsidR="00D24585">
      <w:rPr>
        <w:sz w:val="20"/>
        <w:szCs w:val="20"/>
        <w:lang w:val="pt-PT"/>
      </w:rPr>
      <w:t>“</w:t>
    </w:r>
    <w:r>
      <w:rPr>
        <w:rStyle w:val="Forte"/>
        <w:rFonts w:eastAsia="Arial"/>
        <w:b w:val="0"/>
        <w:sz w:val="20"/>
        <w:szCs w:val="20"/>
        <w:lang w:val="pt-PT"/>
      </w:rPr>
      <w:t>Universidade e Comunidades: horizontes de transformação</w:t>
    </w:r>
    <w:r w:rsidR="00D24585">
      <w:rPr>
        <w:rStyle w:val="Forte"/>
        <w:rFonts w:eastAsia="Arial"/>
        <w:b w:val="0"/>
        <w:sz w:val="20"/>
        <w:szCs w:val="20"/>
        <w:lang w:val="pt-PT"/>
      </w:rPr>
      <w:t>”</w:t>
    </w:r>
    <w:r>
      <w:rPr>
        <w:sz w:val="20"/>
        <w:szCs w:val="20"/>
        <w:lang w:val="pt-PT"/>
      </w:rPr>
      <w:t xml:space="preserve"> </w:t>
    </w:r>
    <w:r>
      <w:rPr>
        <w:sz w:val="20"/>
        <w:szCs w:val="20"/>
      </w:rPr>
      <w:t>–</w:t>
    </w:r>
  </w:p>
  <w:p w14:paraId="1AF267F2" w14:textId="5E0E002C" w:rsidR="00837D45" w:rsidRDefault="00837D45" w:rsidP="00837D45">
    <w:pPr>
      <w:pStyle w:val="NormalWeb"/>
      <w:spacing w:before="0" w:beforeAutospacing="0" w:after="0" w:afterAutospacing="0" w:line="276" w:lineRule="auto"/>
      <w:jc w:val="center"/>
      <w:rPr>
        <w:rFonts w:eastAsia="Arial"/>
        <w:sz w:val="20"/>
        <w:szCs w:val="20"/>
      </w:rPr>
    </w:pPr>
    <w:r>
      <w:rPr>
        <w:sz w:val="20"/>
        <w:szCs w:val="20"/>
      </w:rPr>
      <w:t>De 1</w:t>
    </w:r>
    <w:r w:rsidR="00D24585">
      <w:rPr>
        <w:sz w:val="20"/>
        <w:szCs w:val="20"/>
      </w:rPr>
      <w:t>5</w:t>
    </w:r>
    <w:r>
      <w:rPr>
        <w:sz w:val="20"/>
        <w:szCs w:val="20"/>
      </w:rPr>
      <w:t xml:space="preserve"> a </w:t>
    </w:r>
    <w:r w:rsidR="00D24585">
      <w:rPr>
        <w:sz w:val="20"/>
        <w:szCs w:val="20"/>
      </w:rPr>
      <w:t>21</w:t>
    </w:r>
    <w:r>
      <w:rPr>
        <w:sz w:val="20"/>
        <w:szCs w:val="20"/>
      </w:rPr>
      <w:t xml:space="preserve"> de setembro de 202</w:t>
    </w:r>
    <w:r w:rsidR="00D24585">
      <w:rPr>
        <w:sz w:val="20"/>
        <w:szCs w:val="20"/>
      </w:rPr>
      <w:t>5</w:t>
    </w:r>
    <w:r>
      <w:rPr>
        <w:sz w:val="20"/>
        <w:szCs w:val="20"/>
      </w:rPr>
      <w:t xml:space="preserve">. </w:t>
    </w:r>
    <w:r>
      <w:rPr>
        <w:rFonts w:eastAsia="Arial"/>
        <w:sz w:val="20"/>
        <w:szCs w:val="20"/>
      </w:rPr>
      <w:t xml:space="preserve"> ISSN 2447-0600.</w:t>
    </w:r>
  </w:p>
  <w:p w14:paraId="608A6310" w14:textId="77777777" w:rsidR="00837D45" w:rsidRDefault="00837D45" w:rsidP="00837D45">
    <w:pPr>
      <w:spacing w:line="360" w:lineRule="auto"/>
      <w:jc w:val="both"/>
      <w:rPr>
        <w:sz w:val="20"/>
        <w:szCs w:val="20"/>
      </w:rPr>
    </w:pPr>
  </w:p>
  <w:p w14:paraId="380746D6" w14:textId="77777777" w:rsidR="002B0575" w:rsidRDefault="002B0575" w:rsidP="00837D45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</w:p>
  <w:p w14:paraId="0A355A69" w14:textId="77777777" w:rsidR="002B0575" w:rsidRDefault="002B0575" w:rsidP="002B0575">
    <w:pPr>
      <w:pStyle w:val="NormalWeb"/>
      <w:spacing w:before="0" w:beforeAutospacing="0" w:after="0" w:afterAutospacing="0" w:line="276" w:lineRule="auto"/>
      <w:jc w:val="center"/>
      <w:rPr>
        <w:rFonts w:eastAsia="sans-serif"/>
        <w:color w:val="333333"/>
        <w:sz w:val="20"/>
        <w:szCs w:val="20"/>
      </w:rPr>
    </w:pPr>
  </w:p>
  <w:p w14:paraId="3BDA1961" w14:textId="77777777" w:rsidR="00294C98" w:rsidRDefault="00294C98" w:rsidP="005A670D">
    <w:pPr>
      <w:pStyle w:val="NormalWeb"/>
      <w:spacing w:before="0" w:beforeAutospacing="0" w:after="0" w:afterAutospacing="0" w:line="276" w:lineRule="auto"/>
      <w:jc w:val="center"/>
      <w:rPr>
        <w:rFonts w:eastAsia="sans-serif"/>
        <w:color w:val="333333"/>
        <w:sz w:val="20"/>
        <w:szCs w:val="20"/>
      </w:rPr>
    </w:pPr>
    <w:r>
      <w:rPr>
        <w:rFonts w:eastAsia="sans-serif"/>
        <w:color w:val="333333"/>
        <w:sz w:val="20"/>
        <w:szCs w:val="20"/>
      </w:rPr>
      <w:t>.</w:t>
    </w:r>
  </w:p>
  <w:p w14:paraId="390C70A9" w14:textId="77777777" w:rsidR="00294C98" w:rsidRDefault="00294C98">
    <w:pPr>
      <w:spacing w:line="360" w:lineRule="auto"/>
      <w:jc w:val="both"/>
      <w:rPr>
        <w:sz w:val="20"/>
        <w:szCs w:val="20"/>
      </w:rPr>
    </w:pPr>
  </w:p>
  <w:p w14:paraId="2D4AD5BE" w14:textId="77777777" w:rsidR="00294C98" w:rsidRDefault="00294C98">
    <w:pPr>
      <w:jc w:val="both"/>
      <w:rPr>
        <w:sz w:val="20"/>
        <w:szCs w:val="20"/>
      </w:rPr>
    </w:pPr>
  </w:p>
  <w:p w14:paraId="2AF6A567" w14:textId="77777777" w:rsidR="00294C98" w:rsidRDefault="00294C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2650" w14:textId="77777777" w:rsidR="00D24585" w:rsidRDefault="00D245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CC79F" w14:textId="77777777" w:rsidR="0030406A" w:rsidRDefault="0030406A">
      <w:pPr>
        <w:spacing w:after="0" w:line="240" w:lineRule="auto"/>
      </w:pPr>
      <w:r>
        <w:separator/>
      </w:r>
    </w:p>
  </w:footnote>
  <w:footnote w:type="continuationSeparator" w:id="0">
    <w:p w14:paraId="16402B55" w14:textId="77777777" w:rsidR="0030406A" w:rsidRDefault="0030406A">
      <w:pPr>
        <w:spacing w:after="0" w:line="240" w:lineRule="auto"/>
      </w:pPr>
      <w:r>
        <w:continuationSeparator/>
      </w:r>
    </w:p>
  </w:footnote>
  <w:footnote w:id="1">
    <w:p w14:paraId="17F453A9" w14:textId="77777777" w:rsidR="00866A0F" w:rsidRPr="00615271" w:rsidRDefault="00866A0F" w:rsidP="00866A0F">
      <w:pPr>
        <w:pStyle w:val="Textodenotaderodap"/>
        <w:jc w:val="both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  <w:footnote w:id="2">
    <w:p w14:paraId="133A4B05" w14:textId="77777777" w:rsidR="00866A0F" w:rsidRPr="00490C10" w:rsidRDefault="00866A0F" w:rsidP="00866A0F">
      <w:pPr>
        <w:pStyle w:val="Textodenotaderodap"/>
      </w:pPr>
      <w:r w:rsidRPr="00615271">
        <w:rPr>
          <w:rStyle w:val="Refdenotaderodap"/>
        </w:rPr>
        <w:footnoteRef/>
      </w:r>
      <w:r w:rsidRPr="00615271">
        <w:t>Informações complementares</w:t>
      </w:r>
      <w:r w:rsidR="00490C10">
        <w:t>.</w:t>
      </w:r>
    </w:p>
  </w:footnote>
  <w:footnote w:id="3">
    <w:p w14:paraId="3E5CC360" w14:textId="77777777" w:rsidR="00866A0F" w:rsidRDefault="00866A0F" w:rsidP="00866A0F">
      <w:pPr>
        <w:pStyle w:val="Textodenotaderodap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  <w:footnote w:id="4">
    <w:p w14:paraId="07C01B6F" w14:textId="77777777" w:rsidR="00866A0F" w:rsidRDefault="00866A0F" w:rsidP="00866A0F">
      <w:pPr>
        <w:pStyle w:val="Textodenotaderodap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  <w:footnote w:id="5">
    <w:p w14:paraId="6FE937D4" w14:textId="77777777" w:rsidR="00866A0F" w:rsidRDefault="00866A0F" w:rsidP="00866A0F">
      <w:pPr>
        <w:pStyle w:val="Textodenotaderodap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5F2E" w14:textId="77777777" w:rsidR="00D24585" w:rsidRDefault="00D245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E439" w14:textId="77777777" w:rsidR="00294C98" w:rsidRDefault="00B61FB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821EFC9" wp14:editId="18F8B2E9">
          <wp:simplePos x="0" y="0"/>
          <wp:positionH relativeFrom="column">
            <wp:posOffset>2510790</wp:posOffset>
          </wp:positionH>
          <wp:positionV relativeFrom="paragraph">
            <wp:posOffset>-90170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s://lh3.googleusercontent.com/plzT_G3-GU5CINXwt9blR2eRlQo1qAzbatcMcx7tYTXDquFEXVp--DTe-vnIkIlXL76I=s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D34489" w14:textId="77777777" w:rsidR="00294C98" w:rsidRDefault="00294C98">
    <w:pPr>
      <w:pStyle w:val="Cabealho"/>
      <w:tabs>
        <w:tab w:val="clear" w:pos="4252"/>
        <w:tab w:val="clear" w:pos="8504"/>
        <w:tab w:val="left" w:pos="4935"/>
      </w:tabs>
    </w:pPr>
    <w:r>
      <w:tab/>
    </w:r>
  </w:p>
  <w:p w14:paraId="01F90FD8" w14:textId="77777777" w:rsidR="00294C98" w:rsidRDefault="00294C98">
    <w:pPr>
      <w:pStyle w:val="NormalWeb"/>
      <w:spacing w:before="0" w:beforeAutospacing="0" w:after="0" w:afterAutospacing="0" w:line="360" w:lineRule="auto"/>
      <w:ind w:left="-284" w:right="-284"/>
      <w:jc w:val="center"/>
      <w:rPr>
        <w:rStyle w:val="Forte"/>
        <w:rFonts w:ascii="Arial" w:hAnsi="Arial" w:cs="Arial"/>
        <w:color w:val="000080"/>
        <w:sz w:val="18"/>
        <w:szCs w:val="18"/>
      </w:rPr>
    </w:pPr>
  </w:p>
  <w:p w14:paraId="4AE17D4D" w14:textId="5A297F02" w:rsidR="00294C98" w:rsidRDefault="005A670D">
    <w:pPr>
      <w:pStyle w:val="NormalWeb"/>
      <w:spacing w:before="0" w:beforeAutospacing="0" w:after="0" w:afterAutospacing="0" w:line="360" w:lineRule="auto"/>
      <w:ind w:left="-284" w:right="-284"/>
      <w:jc w:val="center"/>
      <w:rPr>
        <w:rFonts w:ascii="Arial" w:hAnsi="Arial" w:cs="Arial"/>
        <w:color w:val="626262"/>
        <w:sz w:val="18"/>
        <w:szCs w:val="18"/>
      </w:rPr>
    </w:pPr>
    <w:r>
      <w:rPr>
        <w:rStyle w:val="Forte"/>
        <w:rFonts w:ascii="Arial" w:hAnsi="Arial" w:cs="Arial"/>
        <w:color w:val="000080"/>
        <w:sz w:val="18"/>
        <w:szCs w:val="18"/>
      </w:rPr>
      <w:t>X</w:t>
    </w:r>
    <w:r w:rsidR="00D24585">
      <w:rPr>
        <w:rStyle w:val="Forte"/>
        <w:rFonts w:ascii="Arial" w:hAnsi="Arial" w:cs="Arial"/>
        <w:color w:val="000080"/>
        <w:sz w:val="18"/>
        <w:szCs w:val="18"/>
      </w:rPr>
      <w:t>V</w:t>
    </w:r>
    <w:r w:rsidR="00294C98">
      <w:rPr>
        <w:rStyle w:val="Forte"/>
        <w:rFonts w:ascii="Arial" w:hAnsi="Arial" w:cs="Arial"/>
        <w:color w:val="000080"/>
        <w:sz w:val="18"/>
        <w:szCs w:val="18"/>
      </w:rPr>
      <w:t xml:space="preserve"> Encontro de Turismo de Base Comunitária e Economia Solidária </w:t>
    </w:r>
    <w:r>
      <w:rPr>
        <w:rStyle w:val="Forte"/>
        <w:rFonts w:ascii="Arial" w:hAnsi="Arial" w:cs="Arial"/>
        <w:color w:val="000080"/>
        <w:sz w:val="18"/>
        <w:szCs w:val="18"/>
      </w:rPr>
      <w:t>–</w:t>
    </w:r>
    <w:r w:rsidR="00D24585">
      <w:rPr>
        <w:rStyle w:val="Forte"/>
        <w:rFonts w:ascii="Arial" w:hAnsi="Arial" w:cs="Arial"/>
        <w:color w:val="000080"/>
        <w:sz w:val="18"/>
        <w:szCs w:val="18"/>
      </w:rPr>
      <w:t xml:space="preserve"> </w:t>
    </w:r>
    <w:r>
      <w:rPr>
        <w:rStyle w:val="Forte"/>
        <w:rFonts w:ascii="Arial" w:hAnsi="Arial" w:cs="Arial"/>
        <w:color w:val="000080"/>
        <w:sz w:val="18"/>
        <w:szCs w:val="18"/>
      </w:rPr>
      <w:t>X</w:t>
    </w:r>
    <w:r w:rsidR="00D24585">
      <w:rPr>
        <w:rStyle w:val="Forte"/>
        <w:rFonts w:ascii="Arial" w:hAnsi="Arial" w:cs="Arial"/>
        <w:color w:val="000080"/>
        <w:sz w:val="18"/>
        <w:szCs w:val="18"/>
      </w:rPr>
      <w:t>V</w:t>
    </w:r>
    <w:r>
      <w:rPr>
        <w:rStyle w:val="Forte"/>
        <w:rFonts w:ascii="Arial" w:hAnsi="Arial" w:cs="Arial"/>
        <w:color w:val="000080"/>
        <w:sz w:val="18"/>
        <w:szCs w:val="18"/>
      </w:rPr>
      <w:t xml:space="preserve"> </w:t>
    </w:r>
    <w:r w:rsidR="00294C98">
      <w:rPr>
        <w:rStyle w:val="Forte"/>
        <w:rFonts w:ascii="Arial" w:hAnsi="Arial" w:cs="Arial"/>
        <w:color w:val="000080"/>
        <w:sz w:val="18"/>
        <w:szCs w:val="18"/>
      </w:rPr>
      <w:t>ETBCES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FF7C" w14:textId="77777777" w:rsidR="00D24585" w:rsidRDefault="00D245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20"/>
    <w:rsid w:val="00020048"/>
    <w:rsid w:val="00031CCB"/>
    <w:rsid w:val="000604C6"/>
    <w:rsid w:val="00082295"/>
    <w:rsid w:val="00103F86"/>
    <w:rsid w:val="001115CD"/>
    <w:rsid w:val="00160A0B"/>
    <w:rsid w:val="00162E63"/>
    <w:rsid w:val="00187318"/>
    <w:rsid w:val="001B2C19"/>
    <w:rsid w:val="00282872"/>
    <w:rsid w:val="00282D89"/>
    <w:rsid w:val="00294C98"/>
    <w:rsid w:val="002B0575"/>
    <w:rsid w:val="002B0692"/>
    <w:rsid w:val="0030406A"/>
    <w:rsid w:val="00386FA5"/>
    <w:rsid w:val="003946D8"/>
    <w:rsid w:val="003C79C0"/>
    <w:rsid w:val="003E5C5E"/>
    <w:rsid w:val="003F2BE6"/>
    <w:rsid w:val="00421D16"/>
    <w:rsid w:val="004466F8"/>
    <w:rsid w:val="00480A70"/>
    <w:rsid w:val="00490C10"/>
    <w:rsid w:val="004A2F10"/>
    <w:rsid w:val="004C3ED2"/>
    <w:rsid w:val="004C4188"/>
    <w:rsid w:val="004F2080"/>
    <w:rsid w:val="00501AB7"/>
    <w:rsid w:val="0057150E"/>
    <w:rsid w:val="005A670D"/>
    <w:rsid w:val="006122F8"/>
    <w:rsid w:val="00642033"/>
    <w:rsid w:val="006543B9"/>
    <w:rsid w:val="006745AB"/>
    <w:rsid w:val="00685070"/>
    <w:rsid w:val="00686FB2"/>
    <w:rsid w:val="006F5162"/>
    <w:rsid w:val="00700496"/>
    <w:rsid w:val="00714B94"/>
    <w:rsid w:val="0071734A"/>
    <w:rsid w:val="00790887"/>
    <w:rsid w:val="00791166"/>
    <w:rsid w:val="00791B1B"/>
    <w:rsid w:val="007C1AC6"/>
    <w:rsid w:val="007C522C"/>
    <w:rsid w:val="007D2FC4"/>
    <w:rsid w:val="007D3486"/>
    <w:rsid w:val="008217C6"/>
    <w:rsid w:val="00821FB1"/>
    <w:rsid w:val="00837D45"/>
    <w:rsid w:val="00866A0F"/>
    <w:rsid w:val="008A4F6A"/>
    <w:rsid w:val="008D56C6"/>
    <w:rsid w:val="008F1E66"/>
    <w:rsid w:val="009142D2"/>
    <w:rsid w:val="00986D6E"/>
    <w:rsid w:val="009B5F87"/>
    <w:rsid w:val="00A57F47"/>
    <w:rsid w:val="00A97113"/>
    <w:rsid w:val="00AB0E8D"/>
    <w:rsid w:val="00AE0D84"/>
    <w:rsid w:val="00B01020"/>
    <w:rsid w:val="00B114CA"/>
    <w:rsid w:val="00B25D48"/>
    <w:rsid w:val="00B4151C"/>
    <w:rsid w:val="00B61FBF"/>
    <w:rsid w:val="00B65F66"/>
    <w:rsid w:val="00BE3AED"/>
    <w:rsid w:val="00BF263B"/>
    <w:rsid w:val="00CA60F9"/>
    <w:rsid w:val="00CC2AC1"/>
    <w:rsid w:val="00D1659B"/>
    <w:rsid w:val="00D24585"/>
    <w:rsid w:val="00D52AD3"/>
    <w:rsid w:val="00DA38F5"/>
    <w:rsid w:val="00DB7FA1"/>
    <w:rsid w:val="00DE4653"/>
    <w:rsid w:val="00E064E3"/>
    <w:rsid w:val="00E2417B"/>
    <w:rsid w:val="00E34A1D"/>
    <w:rsid w:val="00E90866"/>
    <w:rsid w:val="00EE136A"/>
    <w:rsid w:val="00EE70EA"/>
    <w:rsid w:val="00F20480"/>
    <w:rsid w:val="00F52352"/>
    <w:rsid w:val="00F90070"/>
    <w:rsid w:val="00FF5E59"/>
    <w:rsid w:val="1D9F3128"/>
    <w:rsid w:val="27C9142D"/>
    <w:rsid w:val="2E687BAB"/>
    <w:rsid w:val="54E95DE4"/>
    <w:rsid w:val="6D6A0B78"/>
    <w:rsid w:val="748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9AF1B"/>
  <w15:docId w15:val="{26C12B6B-2E72-44D7-8466-EC05CEEF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E2417B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uiPriority w:val="99"/>
    <w:unhideWhenUsed/>
    <w:rsid w:val="00E2417B"/>
    <w:rPr>
      <w:i/>
      <w:iCs/>
    </w:rPr>
  </w:style>
  <w:style w:type="character" w:styleId="Refdenotadefim">
    <w:name w:val="endnote reference"/>
    <w:uiPriority w:val="99"/>
    <w:unhideWhenUsed/>
    <w:rsid w:val="00E2417B"/>
    <w:rPr>
      <w:vertAlign w:val="superscript"/>
    </w:rPr>
  </w:style>
  <w:style w:type="character" w:styleId="Hyperlink">
    <w:name w:val="Hyperlink"/>
    <w:uiPriority w:val="99"/>
    <w:unhideWhenUsed/>
    <w:rsid w:val="00E2417B"/>
    <w:rPr>
      <w:color w:val="0000FF"/>
      <w:u w:val="single"/>
    </w:rPr>
  </w:style>
  <w:style w:type="character" w:styleId="Forte">
    <w:name w:val="Strong"/>
    <w:qFormat/>
    <w:rsid w:val="00E2417B"/>
    <w:rPr>
      <w:b/>
      <w:bCs/>
    </w:rPr>
  </w:style>
  <w:style w:type="character" w:styleId="Refdenotaderodap">
    <w:name w:val="footnote reference"/>
    <w:uiPriority w:val="99"/>
    <w:unhideWhenUsed/>
    <w:rsid w:val="00E2417B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rsid w:val="00E2417B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417B"/>
  </w:style>
  <w:style w:type="character" w:customStyle="1" w:styleId="RodapChar">
    <w:name w:val="Rodapé Char"/>
    <w:basedOn w:val="Fontepargpadro"/>
    <w:link w:val="Rodap"/>
    <w:uiPriority w:val="99"/>
    <w:rsid w:val="00E2417B"/>
  </w:style>
  <w:style w:type="character" w:customStyle="1" w:styleId="apple-style-span">
    <w:name w:val="apple-style-span"/>
    <w:rsid w:val="00E2417B"/>
  </w:style>
  <w:style w:type="character" w:customStyle="1" w:styleId="TextodenotaderodapChar">
    <w:name w:val="Texto de nota de rodapé Char"/>
    <w:link w:val="Textodenotaderodap"/>
    <w:uiPriority w:val="99"/>
    <w:semiHidden/>
    <w:rsid w:val="00E2417B"/>
    <w:rPr>
      <w:sz w:val="20"/>
      <w:szCs w:val="20"/>
    </w:rPr>
  </w:style>
  <w:style w:type="character" w:customStyle="1" w:styleId="Ttulo2Char">
    <w:name w:val="Título 2 Char"/>
    <w:link w:val="Ttulo2"/>
    <w:rsid w:val="00E2417B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Rodap">
    <w:name w:val="footer"/>
    <w:basedOn w:val="Normal"/>
    <w:link w:val="RodapChar"/>
    <w:uiPriority w:val="99"/>
    <w:unhideWhenUsed/>
    <w:rsid w:val="00E2417B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417B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241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E2417B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2417B"/>
    <w:pPr>
      <w:spacing w:after="0" w:line="240" w:lineRule="auto"/>
    </w:pPr>
    <w:rPr>
      <w:sz w:val="20"/>
      <w:szCs w:val="20"/>
    </w:rPr>
  </w:style>
  <w:style w:type="paragraph" w:customStyle="1" w:styleId="PargrafodaLista1">
    <w:name w:val="Parágrafo da Lista1"/>
    <w:basedOn w:val="Normal"/>
    <w:rsid w:val="00E241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CD42-4153-4E0A-B01F-1DEF9917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Francisca de Paula Silva</cp:lastModifiedBy>
  <cp:revision>2</cp:revision>
  <cp:lastPrinted>2017-07-19T12:45:00Z</cp:lastPrinted>
  <dcterms:created xsi:type="dcterms:W3CDTF">2025-03-25T23:51:00Z</dcterms:created>
  <dcterms:modified xsi:type="dcterms:W3CDTF">2025-03-25T23:51:00Z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